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494D35" w14:textId="77777777" w:rsidR="00497E13" w:rsidRDefault="00497E13"/>
    <w:p w14:paraId="7223B089" w14:textId="77777777" w:rsidR="00315455" w:rsidRDefault="00E22EB3" w:rsidP="00315455">
      <w:pPr>
        <w:jc w:val="center"/>
        <w:rPr>
          <w:sz w:val="32"/>
          <w:szCs w:val="32"/>
          <w:u w:val="single"/>
        </w:rPr>
      </w:pPr>
      <w:r>
        <w:rPr>
          <w:sz w:val="32"/>
          <w:szCs w:val="32"/>
          <w:u w:val="single"/>
        </w:rPr>
        <w:t>“Primera Dama” por Augusto Monterroso</w:t>
      </w:r>
    </w:p>
    <w:p w14:paraId="5E386025" w14:textId="77777777" w:rsidR="00315455" w:rsidRDefault="00315455" w:rsidP="00315455">
      <w:pPr>
        <w:jc w:val="center"/>
        <w:rPr>
          <w:sz w:val="32"/>
          <w:szCs w:val="32"/>
          <w:u w:val="single"/>
        </w:rPr>
      </w:pPr>
    </w:p>
    <w:p w14:paraId="33CD4655" w14:textId="52D0FC35" w:rsidR="00315455" w:rsidRPr="005D2A56" w:rsidRDefault="00315455" w:rsidP="005D7EE8">
      <w:pPr>
        <w:jc w:val="both"/>
      </w:pPr>
      <w:r w:rsidRPr="00315455">
        <w:t xml:space="preserve">El escritor </w:t>
      </w:r>
      <w:r>
        <w:t>Guatemalteco Augusto Monterroso nacido en Tegucig</w:t>
      </w:r>
      <w:r w:rsidR="006B74C0">
        <w:t xml:space="preserve">alpa el 21 de diciembre de 1921.Se crio y se educo en el seno de una familia muy liberal, en la que se leía y se frecuentaba a los intelectuales artistas, toreros y músicos de la época. Monterroso </w:t>
      </w:r>
      <w:r>
        <w:t>m</w:t>
      </w:r>
      <w:r w:rsidR="00DC54C8">
        <w:t>ás conocido mundialmente por el subgénero</w:t>
      </w:r>
      <w:r>
        <w:t xml:space="preserve"> del micror</w:t>
      </w:r>
      <w:r w:rsidR="00534F3F">
        <w:t>r</w:t>
      </w:r>
      <w:r>
        <w:t>elat</w:t>
      </w:r>
      <w:r w:rsidRPr="00534F3F">
        <w:t>o</w:t>
      </w:r>
      <w:r w:rsidR="00534F3F" w:rsidRPr="00534F3F">
        <w:t xml:space="preserve">, </w:t>
      </w:r>
      <w:r w:rsidR="00534F3F">
        <w:t xml:space="preserve">también llamado microcuento es decir relatos cortos con diversos significados a través de la ironía y sátira. </w:t>
      </w:r>
      <w:r>
        <w:t>En su cuento llamado “Primera Dama” publicado en el libro “Obras completas y otros cuentos”</w:t>
      </w:r>
      <w:r w:rsidR="00927F9C">
        <w:t xml:space="preserve"> publicado en 1959. S</w:t>
      </w:r>
      <w:r w:rsidR="00DC54C8">
        <w:t>e observa</w:t>
      </w:r>
      <w:r w:rsidR="0090698D">
        <w:t xml:space="preserve"> como este literato tiene un gran dominio en el uso de los relatos breves que critican la realidad de forma irónica. </w:t>
      </w:r>
      <w:r w:rsidR="001742F5">
        <w:t>En este cuento se ve demostrada la angustia que este guatemalteco sentía respecto al manejo de aspectos de índole social y económico.</w:t>
      </w:r>
      <w:r w:rsidR="00927F9C">
        <w:t xml:space="preserve"> </w:t>
      </w:r>
      <w:r w:rsidR="00DC54C8">
        <w:t>En 1941</w:t>
      </w:r>
      <w:r w:rsidR="001742F5">
        <w:t xml:space="preserve"> </w:t>
      </w:r>
      <w:r w:rsidR="005D2A56" w:rsidRPr="005D2A56">
        <w:t xml:space="preserve">Monterroso creo la revista </w:t>
      </w:r>
      <w:r w:rsidR="005D2A56" w:rsidRPr="005D2A56">
        <w:rPr>
          <w:i/>
        </w:rPr>
        <w:t>Acento</w:t>
      </w:r>
      <w:r w:rsidR="00DC54C8">
        <w:rPr>
          <w:i/>
        </w:rPr>
        <w:t xml:space="preserve">, </w:t>
      </w:r>
      <w:r w:rsidR="00DC54C8" w:rsidRPr="00DC54C8">
        <w:t>en la cual publica sus primeros cuentos</w:t>
      </w:r>
      <w:r w:rsidR="00DC54C8">
        <w:t>.</w:t>
      </w:r>
      <w:r w:rsidR="00927F9C">
        <w:t xml:space="preserve"> Junto con sus amigos</w:t>
      </w:r>
      <w:r w:rsidR="00DC54C8">
        <w:t xml:space="preserve"> Creo la asociación de artistas y escritores jóvenes mas conoc</w:t>
      </w:r>
      <w:r w:rsidR="00927F9C">
        <w:t>ida como “La Generación del 40”.</w:t>
      </w:r>
      <w:r w:rsidR="006B74C0">
        <w:t>Trabajo en contra de la dictadura de Jorge Ubico, debido a esto es perseguido y exiliado.</w:t>
      </w:r>
      <w:r w:rsidR="00DA5C34">
        <w:t xml:space="preserve"> Debido a su exitosa carrera literaria le es concedido el premio Príncipe de Asturias en el año 2000.</w:t>
      </w:r>
    </w:p>
    <w:p w14:paraId="650FEB04" w14:textId="77777777" w:rsidR="001742F5" w:rsidRDefault="001742F5" w:rsidP="005D7EE8">
      <w:pPr>
        <w:jc w:val="both"/>
        <w:rPr>
          <w:u w:val="single"/>
        </w:rPr>
      </w:pPr>
    </w:p>
    <w:p w14:paraId="2EB7E4E0" w14:textId="25E27F82" w:rsidR="00260263" w:rsidRPr="00315455" w:rsidRDefault="00915FB2" w:rsidP="005D7EE8">
      <w:pPr>
        <w:jc w:val="both"/>
      </w:pPr>
      <w:r>
        <w:t>El micro</w:t>
      </w:r>
      <w:r w:rsidR="00534F3F">
        <w:t>r</w:t>
      </w:r>
      <w:r>
        <w:t>relato que se analizara a continuación tiene varios aspectos en común con otro de sus conocidos cuentos breves llamado “El concierto”.</w:t>
      </w:r>
      <w:r w:rsidR="00675E4B">
        <w:t xml:space="preserve"> La similitud consiste en la crí</w:t>
      </w:r>
      <w:r>
        <w:t>tica hacia las clases altas, en otras palabras</w:t>
      </w:r>
      <w:r w:rsidR="00675E4B">
        <w:t>,</w:t>
      </w:r>
      <w:r>
        <w:t xml:space="preserve"> </w:t>
      </w:r>
      <w:r w:rsidR="00675E4B">
        <w:t>como utilizan su poder y sus estatus social para</w:t>
      </w:r>
      <w:r>
        <w:t xml:space="preserve"> manipular y fomentar la corrupción. La idea principal de este relato consiste en una crítica hacia las jerarquías sociales con respecto a su acción y pensamiento frente a problemas de índole social. Monterroso a través de este texto logra contrastar el poder económico siendo superior a las situaciones atroces sociales, se pone en cuestión la manera en la que la sociedad moderna, consumista, considera más importante  el dinero que los niños se mueran y desmayen por hambruna. En segunda estancia “Primera Dama” tiene un referente real, el cual es la esposa del presidente gu</w:t>
      </w:r>
      <w:r w:rsidR="00675E4B">
        <w:t>atemalteco durante los años cincuenta</w:t>
      </w:r>
      <w:r>
        <w:t xml:space="preserve"> Carlos Castillo Arm</w:t>
      </w:r>
      <w:r w:rsidR="0045138F">
        <w:t>as y su esposa Berta Singerman. Por consiguiente</w:t>
      </w:r>
      <w:r w:rsidR="00675E4B">
        <w:t>,</w:t>
      </w:r>
      <w:r w:rsidR="0045138F">
        <w:t xml:space="preserve"> se derivan varios temas cómo falta de identidad, superficiali</w:t>
      </w:r>
      <w:r w:rsidR="00675E4B">
        <w:t xml:space="preserve">dad, roles sociales y división </w:t>
      </w:r>
      <w:r w:rsidR="0045138F">
        <w:t>de géneros, esto significa que tradicionalmente las mujeres se ven como las personas subordinadas, dependientes e incapaces de</w:t>
      </w:r>
      <w:r w:rsidR="00675E4B">
        <w:t xml:space="preserve"> realizar diversas acciones por</w:t>
      </w:r>
      <w:r w:rsidR="0045138F">
        <w:t>que socialmente no es correcto. Además otros temas como corrupción, pobreza,  hipocresía e i</w:t>
      </w:r>
      <w:r w:rsidR="002E7D37">
        <w:t xml:space="preserve">njusticia social, </w:t>
      </w:r>
      <w:r w:rsidR="0045138F">
        <w:t xml:space="preserve">son criticados y denunciados por el autor en </w:t>
      </w:r>
      <w:r w:rsidR="002E7D37">
        <w:t xml:space="preserve">sus </w:t>
      </w:r>
      <w:r w:rsidR="0045138F">
        <w:t xml:space="preserve">diversas obras literarias. También se ve </w:t>
      </w:r>
      <w:r w:rsidR="00386862">
        <w:t xml:space="preserve">el egoísmo como uno de los </w:t>
      </w:r>
      <w:r w:rsidR="002E7D37">
        <w:t>temas principales, al</w:t>
      </w:r>
      <w:r w:rsidR="00386862">
        <w:t xml:space="preserve"> hacer un juicio acerca del status soci</w:t>
      </w:r>
      <w:r w:rsidR="002E7D37">
        <w:t xml:space="preserve">al y la importancia </w:t>
      </w:r>
      <w:r w:rsidR="00386862">
        <w:t>que cada ser humano recibe</w:t>
      </w:r>
      <w:r w:rsidR="002E7D37">
        <w:t xml:space="preserve"> de una manera </w:t>
      </w:r>
      <w:r w:rsidR="00024CD3">
        <w:t>desigual</w:t>
      </w:r>
      <w:r w:rsidR="00386862">
        <w:t>, del mismo modo se puede observar la popularidad, superiori</w:t>
      </w:r>
      <w:r w:rsidR="00024CD3">
        <w:t xml:space="preserve">dad, inseguridad, </w:t>
      </w:r>
      <w:proofErr w:type="spellStart"/>
      <w:r w:rsidR="00024CD3">
        <w:t>desconfianza.F</w:t>
      </w:r>
      <w:r w:rsidR="00386862">
        <w:t>inalmente</w:t>
      </w:r>
      <w:proofErr w:type="spellEnd"/>
      <w:r w:rsidR="00024CD3">
        <w:t>,</w:t>
      </w:r>
      <w:r w:rsidR="00386862">
        <w:t xml:space="preserve"> la masa como inculta e ignorante. </w:t>
      </w:r>
      <w:r w:rsidR="00260263">
        <w:t>Se encuentra un intertexto implícito ll</w:t>
      </w:r>
      <w:r w:rsidR="00024CD3">
        <w:t>amado “Los motivos del lobo” de</w:t>
      </w:r>
      <w:r w:rsidR="00260263">
        <w:t xml:space="preserve"> Rubén Darío, este tiene connotaciones </w:t>
      </w:r>
      <w:r w:rsidR="005D7EE8">
        <w:t xml:space="preserve">de los fuertes, poderosos, ricos y opresores frente a los pobres, vulnerables, sin poder político y oprimidos. El uso de </w:t>
      </w:r>
      <w:r w:rsidR="00024CD3">
        <w:t>este poema es irónico, pues la Primera D</w:t>
      </w:r>
      <w:r w:rsidR="005D7EE8">
        <w:t>ama representaría a los fuertes</w:t>
      </w:r>
      <w:r w:rsidR="00024CD3">
        <w:t>,</w:t>
      </w:r>
      <w:r w:rsidR="005D7EE8">
        <w:t xml:space="preserve"> es </w:t>
      </w:r>
      <w:r w:rsidR="005D7EE8">
        <w:lastRenderedPageBreak/>
        <w:t>decir</w:t>
      </w:r>
      <w:r w:rsidR="00024CD3">
        <w:t>,</w:t>
      </w:r>
      <w:r w:rsidR="005D7EE8">
        <w:t xml:space="preserve"> al lobo, y estaría hablando y denunciando la lucha desigual, afirmando que los que están arriba siempre ganaran y serán superiores frente a los de bajo status. </w:t>
      </w:r>
    </w:p>
    <w:p w14:paraId="5FD438D8" w14:textId="77777777" w:rsidR="00534F3F" w:rsidRDefault="00534F3F" w:rsidP="005D7EE8">
      <w:pPr>
        <w:jc w:val="both"/>
      </w:pPr>
    </w:p>
    <w:p w14:paraId="6B959DA5" w14:textId="463C6B4A" w:rsidR="00534F3F" w:rsidRDefault="00024CD3" w:rsidP="005D7EE8">
      <w:pPr>
        <w:jc w:val="both"/>
      </w:pPr>
      <w:r>
        <w:t>En cuanto a los elementos formales</w:t>
      </w:r>
      <w:r w:rsidR="00E2731B">
        <w:t>,</w:t>
      </w:r>
      <w:r w:rsidR="00534F3F">
        <w:t xml:space="preserve"> el texto empieza con el título “Primera Dama” el cual es temático, puesto que el tema principal, mencionado anteriormente tiene relación con la jerarquía social y las accione</w:t>
      </w:r>
      <w:r w:rsidR="00287554">
        <w:t xml:space="preserve">s también giran  alrededor del </w:t>
      </w:r>
      <w:r w:rsidR="00E2731B">
        <w:t>h</w:t>
      </w:r>
      <w:r w:rsidR="00534F3F">
        <w:t xml:space="preserve">echo de que esta mujer sea la esposa del presidente. </w:t>
      </w:r>
      <w:r w:rsidR="003D6BE0">
        <w:t>Se podría decir que la estructura es lineal ya que es narrada cronológicamente, se divide con el hilo tradicional, inicio, nudo y desenlace. Adicionalmente tiene una estructura abierta, ya que los personajes</w:t>
      </w:r>
      <w:r w:rsidR="002763B5">
        <w:t>,</w:t>
      </w:r>
      <w:r w:rsidR="003D6BE0">
        <w:t xml:space="preserve"> no </w:t>
      </w:r>
      <w:r w:rsidR="00E2731B">
        <w:t>son introducidos lentamente sin</w:t>
      </w:r>
      <w:r w:rsidR="003D6BE0">
        <w:t xml:space="preserve">o que el autor empieza introduciendo una mimesis del protagonista directamente sin antes mostrar algún elemento acerca de ellos. Este tipo de estructura tiene las implicaciones  de otorgarle un rol activo al receptor, pues tendrá que seguir ciertos indicios para reconstruir los pasos de cada personaje y así poder entenderlos y analizarlos. Este relato, tiene la particularidad de desarrollarse en un solo espacio, sin omitir los espacios en donde </w:t>
      </w:r>
      <w:r w:rsidR="00E2731B">
        <w:t>se desarrollan las escenas sec</w:t>
      </w:r>
      <w:r w:rsidR="00C21892">
        <w:t>undar</w:t>
      </w:r>
      <w:r w:rsidR="002763B5">
        <w:t>ias que generan la principal, má</w:t>
      </w:r>
      <w:r w:rsidR="00C21892">
        <w:t>s específicamente</w:t>
      </w:r>
      <w:r w:rsidR="002763B5">
        <w:t>,</w:t>
      </w:r>
      <w:r w:rsidR="00C21892">
        <w:t xml:space="preserve"> el espacio del “pequeño escenario” el cual es reducido, cerrado único y tópico. Esto se d</w:t>
      </w:r>
      <w:r w:rsidR="002763B5">
        <w:t>ebe a que la Primera Dama declama</w:t>
      </w:r>
      <w:r w:rsidR="00C21892">
        <w:t xml:space="preserve"> su poesía en este espacio y Augusto Monterroso minimiza la problemática real que se desarrolla en otros espacios, (lo que será observado más adelante) haciendo a la protagonista preocuparse más por su poesía, por ende</w:t>
      </w:r>
      <w:r w:rsidR="002763B5">
        <w:t>,</w:t>
      </w:r>
      <w:r w:rsidR="00031EDF">
        <w:t xml:space="preserve"> hace que la acción principal gire entorno a </w:t>
      </w:r>
      <w:r w:rsidR="00C21892">
        <w:t xml:space="preserve">su frustración </w:t>
      </w:r>
      <w:r w:rsidR="00031EDF">
        <w:t>y no</w:t>
      </w:r>
      <w:r w:rsidR="00C21892">
        <w:t xml:space="preserve"> a los niños </w:t>
      </w:r>
      <w:r w:rsidR="00031EDF">
        <w:t>con problemas de hambruna. Se ven otros espacios que se convierten en locus amoenus, es decir</w:t>
      </w:r>
      <w:r w:rsidR="002763B5">
        <w:t>,</w:t>
      </w:r>
      <w:r w:rsidR="00031EDF">
        <w:t xml:space="preserve"> el teatro grande, otra vez se ve la técnica de la ironía, ya que mientras un colegio con comida debería ser el espacio anhelado y alcanzable, en vez, es una muestra de la superficialidad de las personas con poder a las que se les hace referencia pues desean más popularidad, este sitio se podría categorizar como amplio, cerrado y </w:t>
      </w:r>
      <w:r w:rsidR="00E22EB3">
        <w:t>múltiple</w:t>
      </w:r>
      <w:r w:rsidR="00031EDF">
        <w:t xml:space="preserve">. En este punto entran los espacios </w:t>
      </w:r>
      <w:r w:rsidR="00E22EB3">
        <w:t xml:space="preserve">heterotópicos </w:t>
      </w:r>
      <w:r w:rsidR="00031EDF">
        <w:t>que gene</w:t>
      </w:r>
      <w:r w:rsidR="00E22EB3">
        <w:t>ran la controversia y reflexión pues son puestos en segundo plano con acciones relevantes y preocupantes, estos son la escuela y los ‘modestos’ hogares que son espacios amplios y cerrados</w:t>
      </w:r>
      <w:r w:rsidR="004A1F7F">
        <w:t>. En estos lugares se desarrolla la problemática real y es los desmayos de los niños, como consecuencia generan la acción pr</w:t>
      </w:r>
      <w:r w:rsidR="002763B5">
        <w:t>incipal y menos relevante. Por ú</w:t>
      </w:r>
      <w:r w:rsidR="004A1F7F">
        <w:t>ltimo</w:t>
      </w:r>
      <w:r w:rsidR="002763B5">
        <w:t>,</w:t>
      </w:r>
      <w:r w:rsidR="004A1F7F">
        <w:t xml:space="preserve"> el espacio c</w:t>
      </w:r>
      <w:r w:rsidR="002763B5">
        <w:t>errado y amplio, la casa de la Primera D</w:t>
      </w:r>
      <w:r w:rsidR="004A1F7F">
        <w:t>ama, en donde se ve la evolución de la frustración de este personaje. Con respecto al tiempo</w:t>
      </w:r>
      <w:r w:rsidR="002763B5">
        <w:t>,</w:t>
      </w:r>
      <w:r w:rsidR="00991A07">
        <w:t xml:space="preserve"> </w:t>
      </w:r>
      <w:r w:rsidR="002F0602">
        <w:t>el relato tiene un orden temporal,</w:t>
      </w:r>
      <w:r w:rsidR="004A1F7F">
        <w:t xml:space="preserve"> empieza con una anacronía, mas específicamente una analepsis externa, pues empieza a ser introducido el trauma que la mujer tiene </w:t>
      </w:r>
      <w:r w:rsidR="009C56E9">
        <w:t>y para esto se devuelve a elementos del pasado, como cuando estaban “fregados”.</w:t>
      </w:r>
      <w:r w:rsidR="00991A07">
        <w:t xml:space="preserve"> </w:t>
      </w:r>
      <w:r w:rsidR="002F0602">
        <w:t>El relato posee la duración temporal de una escena, es decir,</w:t>
      </w:r>
      <w:r w:rsidR="009C56E9">
        <w:t xml:space="preserve"> </w:t>
      </w:r>
      <w:r w:rsidR="002F0602">
        <w:t>es la presentación viva</w:t>
      </w:r>
      <w:r w:rsidR="00991A07">
        <w:t xml:space="preserve"> de los personajes y los hechos que ocurren</w:t>
      </w:r>
      <w:r w:rsidR="002F0602">
        <w:t xml:space="preserve">, en la frecuencia temporal se presenta un relato </w:t>
      </w:r>
      <w:proofErr w:type="spellStart"/>
      <w:r w:rsidR="002F0602">
        <w:t>singulativo</w:t>
      </w:r>
      <w:proofErr w:type="spellEnd"/>
      <w:r w:rsidR="002F0602">
        <w:t xml:space="preserve"> que es la narración única</w:t>
      </w:r>
      <w:r w:rsidR="00991A07">
        <w:t xml:space="preserve"> de un solo hecho. </w:t>
      </w:r>
      <w:r w:rsidR="009C56E9">
        <w:t xml:space="preserve">A lo largo del microrrelato </w:t>
      </w:r>
      <w:r w:rsidR="004A1F7F">
        <w:t xml:space="preserve">se ven ejemplos de los tres tipos de consignación, es decir consignación precisa en los siguientes ejemplos “las </w:t>
      </w:r>
      <w:r w:rsidR="002F0602">
        <w:t>once”, “dos años” ,</w:t>
      </w:r>
      <w:r w:rsidR="004A1F7F">
        <w:t xml:space="preserve">consignación imprecisa cuando el autor dice </w:t>
      </w:r>
      <w:r w:rsidR="002F0602">
        <w:t xml:space="preserve">“unos segundos”, </w:t>
      </w:r>
      <w:r w:rsidR="004A1F7F">
        <w:t xml:space="preserve">“esa noche”, “noches de insomnio”, “otro día”, “en los tiempos”, “ese día” y por ultimo la consignación subjetiva “poco a poco” y “demasiado temprano”. </w:t>
      </w:r>
      <w:r w:rsidR="009C56E9">
        <w:t xml:space="preserve">No obstante, predomina la consignación imprecisa, volviendo al rol activo del lector puesto que si no es especifico es más complejo entender el paso del tiempo en el cuento. </w:t>
      </w:r>
    </w:p>
    <w:p w14:paraId="65CDA159" w14:textId="77777777" w:rsidR="009C56E9" w:rsidRDefault="009C56E9" w:rsidP="005D7EE8">
      <w:pPr>
        <w:jc w:val="both"/>
      </w:pPr>
    </w:p>
    <w:p w14:paraId="1CB3CE71" w14:textId="0D1E1710" w:rsidR="009C56E9" w:rsidRDefault="009C56E9" w:rsidP="005D7EE8">
      <w:pPr>
        <w:jc w:val="both"/>
      </w:pPr>
      <w:r>
        <w:t xml:space="preserve">Análogamente este relato singulativo se caracteriza por un resumen que se realiza </w:t>
      </w:r>
      <w:r w:rsidR="00C27541">
        <w:t>en el clímax del cuento pues el narrador no cuenta detalladamente lo que sucede en el recital de la esposa del presidente, en vez el lector debe asumir la responsabilidad de a</w:t>
      </w:r>
      <w:r w:rsidR="00287554">
        <w:t xml:space="preserve">sumir varios </w:t>
      </w:r>
      <w:r w:rsidR="00991A07">
        <w:t>h</w:t>
      </w:r>
      <w:r w:rsidR="00C27541">
        <w:t>e</w:t>
      </w:r>
      <w:r w:rsidR="00991A07">
        <w:t>chos. El narrador es heterodiegé</w:t>
      </w:r>
      <w:r w:rsidR="00C27541">
        <w:t>tico con focalización cero, esto es probado cuando usa verbos en pasado y hablando de la protagonista como “pensaba”, “insistió”, entre otros. El escritor usa un estilo indirecto libre, pues le cede la voz al personaje, señalándolo con elementos como guiones o comillas, sin embargo</w:t>
      </w:r>
      <w:r w:rsidR="00991A07">
        <w:t>,</w:t>
      </w:r>
      <w:r w:rsidR="00C27541">
        <w:t xml:space="preserve"> sigue siendo la visión del narrador. Este elemento tan particular se ve desde el principio del relato, en el primer párrafo cuando </w:t>
      </w:r>
      <w:r w:rsidR="006E627E">
        <w:t>por medio de los incisos en algunos casos se muestra la voz del narrador. De la misma manera se pueden observar los personajes de este relato</w:t>
      </w:r>
      <w:r w:rsidR="00991A07">
        <w:t>, se mencionan varios de ellos</w:t>
      </w:r>
      <w:r w:rsidR="006E627E">
        <w:t xml:space="preserve"> pero muy pocos toman parte en la acción principal, por ejemplo, </w:t>
      </w:r>
      <w:r w:rsidR="00991A07">
        <w:t>la Primera D</w:t>
      </w:r>
      <w:r w:rsidR="00287554">
        <w:t>ama, es un personaje completamente plano en el transcurso de la historia, es la protagonista y aunque sea un personaje lleno de frustraciones que no logra su o</w:t>
      </w:r>
      <w:r w:rsidR="007D6950">
        <w:t>bjeto de deseo en su totalidad lo cumple</w:t>
      </w:r>
      <w:r w:rsidR="00287554">
        <w:t xml:space="preserve"> hasta cierto punto, por consecuente se le podría considerar un héroe clásico teniendo en cuenta esta implicación y el echo de que en realidad  no sea </w:t>
      </w:r>
      <w:r w:rsidR="007D6950">
        <w:t>la sociedad la que la apoye, si</w:t>
      </w:r>
      <w:r w:rsidR="00287554">
        <w:t>no que a través del terror y opresión de su esposo</w:t>
      </w:r>
      <w:r w:rsidR="007D6950">
        <w:t>, ella gana la hipocresía del pú</w:t>
      </w:r>
      <w:r w:rsidR="00287554">
        <w:t>blico al hacer su recital.  Su esposo, e</w:t>
      </w:r>
      <w:r w:rsidR="007D6950">
        <w:t>l presidente es un personaje sec</w:t>
      </w:r>
      <w:r w:rsidR="00287554">
        <w:t>undario, pues es el dador ya que a</w:t>
      </w:r>
      <w:r w:rsidR="007D6950">
        <w:t>lienta al Director General de E</w:t>
      </w:r>
      <w:r w:rsidR="00287554">
        <w:t>ducación a que busque a su esposa; además se debe tener en cuenta que sin este personaje la primera dama no tendría los aplausos asegurados</w:t>
      </w:r>
      <w:r w:rsidR="00467C9B">
        <w:t xml:space="preserve">. Seguidamente están los niños de las escuelas, quienes solo son personajes fantasmas </w:t>
      </w:r>
      <w:r w:rsidR="007D6950">
        <w:t>ya que se les hace referencia ma</w:t>
      </w:r>
      <w:r w:rsidR="00467C9B">
        <w:t>s no aparecen, son los protagonistas del problema s</w:t>
      </w:r>
      <w:r w:rsidR="007D6950">
        <w:t>ocial, el que debería recibir má</w:t>
      </w:r>
      <w:r w:rsidR="00467C9B">
        <w:t>s importancia y son los ayudantes ya que se puede argumentar que la mujer saca provecho de esta situación para lograr su objeto de deseo. Otr</w:t>
      </w:r>
      <w:r w:rsidR="007D6950">
        <w:t>o ayudante, claramente sería el Director General de E</w:t>
      </w:r>
      <w:r w:rsidR="00467C9B">
        <w:t>ducación, quien también es un personaje plano</w:t>
      </w:r>
      <w:r w:rsidR="007D6950">
        <w:t>. Por último está el pú</w:t>
      </w:r>
      <w:r w:rsidR="00B83251">
        <w:t xml:space="preserve">blico, que son los receptores y oponentes de cierta forma de esta mujer, ya que aunque se vean obligados a apoyarla, aprobarla, motivarla  y ella se siente nerviosa por la presencia de este grupo de personas, son personajes fantasmas que no toman acción en el </w:t>
      </w:r>
      <w:r w:rsidR="00EB7B32">
        <w:t>clímax</w:t>
      </w:r>
      <w:r w:rsidR="00B83251">
        <w:t xml:space="preserve"> y son los sometidos a la opresión por ser de clases bajas, por otra parte</w:t>
      </w:r>
      <w:r w:rsidR="007D6950">
        <w:t>,</w:t>
      </w:r>
      <w:r w:rsidR="00B83251">
        <w:t xml:space="preserve"> se les declara incultos e ignorantes, mostrando la arrogancia tradicional de las clases altas. </w:t>
      </w:r>
      <w:r w:rsidR="00EB7B32">
        <w:t xml:space="preserve">Un leit motiv en la historia es la hipocresía y además la manera en la que la sociedad se ha encargado de dividir a los individuos dependiendo del dinero y poder que tengan en el país. </w:t>
      </w:r>
    </w:p>
    <w:p w14:paraId="3903893C" w14:textId="77777777" w:rsidR="00EB7B32" w:rsidRDefault="00EB7B32" w:rsidP="005D7EE8">
      <w:pPr>
        <w:jc w:val="both"/>
      </w:pPr>
    </w:p>
    <w:p w14:paraId="13AC1513" w14:textId="77777777" w:rsidR="00A428F3" w:rsidRDefault="00EB7B32" w:rsidP="005D7EE8">
      <w:pPr>
        <w:jc w:val="both"/>
      </w:pPr>
      <w:r>
        <w:t>Con respecto al nivel morfosintáctico, se pueden observar diferentes elementos que hacen uso de los sentidos, en la mayoría de las ocasiones el oído, un ejemplo claro es cuando la primera dama dice “el varóoooo</w:t>
      </w:r>
      <w:r w:rsidR="00E0629B">
        <w:t>oon que tiene corazóooooooon”. Estos efectos sonoros muestran explícit</w:t>
      </w:r>
      <w:r w:rsidR="00665A6E">
        <w:t>amente como el personaje principal</w:t>
      </w:r>
      <w:r w:rsidR="00E0629B">
        <w:t xml:space="preserve"> le da mas </w:t>
      </w:r>
      <w:r w:rsidR="00665A6E">
        <w:t>importancia a sus poemas , y continua con la atmosfera irónica</w:t>
      </w:r>
      <w:r w:rsidR="00E0629B">
        <w:t xml:space="preserve"> que va creciendo a lo largo del cuento, desea generar un juicio personal en cada lector. En realidad</w:t>
      </w:r>
      <w:r w:rsidR="00665A6E">
        <w:t>,</w:t>
      </w:r>
      <w:r w:rsidR="00E0629B">
        <w:t xml:space="preserve"> el poe</w:t>
      </w:r>
      <w:r w:rsidR="00665A6E">
        <w:t>ma escrito por Rubén Darío es má</w:t>
      </w:r>
      <w:r w:rsidR="00E0629B">
        <w:t>s importante que la falta de alimentos para niños? Más adelante se ve una onomatopeya cuando simula los sonidos de una voz con palabras “la, lalá, lalalalalá…”, esta figura literaria tiene el mismo propósito que los efectos sonoros</w:t>
      </w:r>
      <w:r w:rsidR="0042426D">
        <w:t>. También se ve</w:t>
      </w:r>
      <w:r w:rsidR="00E0629B">
        <w:t xml:space="preserve"> </w:t>
      </w:r>
      <w:r w:rsidR="0042426D">
        <w:t>un paralelismo</w:t>
      </w:r>
      <w:r w:rsidR="00665A6E">
        <w:t xml:space="preserve"> la oración simple “Si pues.” Con esta </w:t>
      </w:r>
      <w:r w:rsidR="0042426D">
        <w:t>frase se pueden interpretar varios significados, el primero inconformidad, tal vez un tipo d</w:t>
      </w:r>
      <w:r w:rsidR="00665A6E">
        <w:t>e digresión que el narrador está</w:t>
      </w:r>
      <w:r w:rsidR="0042426D">
        <w:t xml:space="preserve"> haciendo implícitamente, esto se deduce ya que una frase tan corta con la conjunción “pues” mues</w:t>
      </w:r>
      <w:r w:rsidR="00665A6E">
        <w:t>tra que falta algo, o no se está</w:t>
      </w:r>
      <w:r w:rsidR="0042426D">
        <w:t xml:space="preserve"> diciendo lo que realmente se quiere, es una forma de conformarse con lo que le molesta. </w:t>
      </w:r>
      <w:r w:rsidR="00260263">
        <w:t>Así mismo se encuentra una anáfora, “El varón, El varón que tiene, El varón que tiene corazón…”esta repetición</w:t>
      </w:r>
      <w:r w:rsidR="00665A6E">
        <w:t xml:space="preserve"> aunque es un ejercicio de vocalización también,</w:t>
      </w:r>
      <w:r w:rsidR="00260263">
        <w:t xml:space="preserve"> es una manera de opacar la situación real de este recital</w:t>
      </w:r>
      <w:r w:rsidR="005D7EE8">
        <w:t xml:space="preserve"> y resaltar que por el poder que su esposo tiene ella siempre sobresaldrá en la sociedad</w:t>
      </w:r>
      <w:r w:rsidR="00260263">
        <w:t xml:space="preserve">. </w:t>
      </w:r>
      <w:r w:rsidR="005D7EE8">
        <w:t xml:space="preserve">Este mismo propósito lo tiene la enumeración vista en la pagina 31 “1 palabras preliminares … 2 Barcarola de los cuentos de Hoffman…3”. </w:t>
      </w:r>
      <w:r w:rsidR="006571B1">
        <w:t>Este relato tiene varios incisos que le dan sentido a expresiones del autor que desean ser percibidas por el lector, por ejemplo “-no siempre, cla</w:t>
      </w:r>
      <w:r w:rsidR="00304BB3">
        <w:t>ro-“ esta expresión muestra que</w:t>
      </w:r>
      <w:r w:rsidR="006571B1">
        <w:t xml:space="preserve"> la comunidad se ha acostumbrado a que las personas deben estar en un muy mal estado para</w:t>
      </w:r>
      <w:r w:rsidR="00304BB3">
        <w:t xml:space="preserve"> ponerle atención, entonces como</w:t>
      </w:r>
      <w:r w:rsidR="006571B1">
        <w:t xml:space="preserve"> en este caso no era siempre que no desayunaban los niños el problema de índole social se convirtió en un juego para la mayoría de los personajes. </w:t>
      </w:r>
      <w:r w:rsidR="00304BB3">
        <w:t>Por ú</w:t>
      </w:r>
      <w:r w:rsidR="005D7EE8">
        <w:t>ltimo</w:t>
      </w:r>
      <w:r w:rsidR="00304BB3">
        <w:t>,</w:t>
      </w:r>
      <w:r w:rsidR="005D7EE8">
        <w:t xml:space="preserve"> </w:t>
      </w:r>
      <w:r w:rsidR="00D82F9B">
        <w:t>en este nivel se encuentra una oración muy signific</w:t>
      </w:r>
      <w:r w:rsidR="00304BB3">
        <w:t>ativa “Cómo se le ocurre! Se ima</w:t>
      </w:r>
      <w:r w:rsidR="00D82F9B">
        <w:t xml:space="preserve">gina que porque soy la esposa del presidente me he vuelto una presumida?” Esta frase tiene dos figuras literarias, las </w:t>
      </w:r>
      <w:r w:rsidR="005F767B">
        <w:t>cuales son en primera estancia una exclamación y una preg</w:t>
      </w:r>
      <w:r w:rsidR="00304BB3">
        <w:t>unta retó</w:t>
      </w:r>
      <w:r w:rsidR="005F767B">
        <w:t>rica, las cuales nuevamente generan ironía, mas c</w:t>
      </w:r>
      <w:r w:rsidR="00304BB3">
        <w:t>on las palabras como el epíteto</w:t>
      </w:r>
      <w:r w:rsidR="005F767B">
        <w:t xml:space="preserve"> “presumida” que muestra la caracterización de las personas poderosas y egoístas que desean que todo gire a su alrede</w:t>
      </w:r>
      <w:r w:rsidR="00A428F3">
        <w:t xml:space="preserve">dor dejando a los demás de lado. </w:t>
      </w:r>
    </w:p>
    <w:p w14:paraId="676A40DE" w14:textId="77777777" w:rsidR="00A428F3" w:rsidRDefault="00A428F3" w:rsidP="005D7EE8">
      <w:pPr>
        <w:jc w:val="both"/>
      </w:pPr>
    </w:p>
    <w:p w14:paraId="57B4A7E0" w14:textId="10F29932" w:rsidR="005D7EE8" w:rsidRDefault="00A428F3" w:rsidP="005D7EE8">
      <w:pPr>
        <w:jc w:val="both"/>
      </w:pPr>
      <w:r>
        <w:t>Pasando al nivel semántico se ve</w:t>
      </w:r>
      <w:r w:rsidR="005F767B">
        <w:t xml:space="preserve"> la ironía,  como ejemplo de ironía también hay otra frase que dice “Aunque quizá era demasiada música y poca recitación.”  Esta expresión genera un sentimiento de rabia en el lector, ya que al hacer la reflexión se considera que es mucha música, mucha recitación pero en realidad no están ayudando a que la situación por la cual en realidad se hace esa convocatoria. Además se encuentran metáforas como “</w:t>
      </w:r>
      <w:r w:rsidR="006571B1">
        <w:t>El sudor le corría en hilitos entre los pechos y por la espalda.” Esta figura literaria tiene dos implicaciones, la primera que el au</w:t>
      </w:r>
      <w:r>
        <w:t>tor se preocupa por describir más detallado a la Primera D</w:t>
      </w:r>
      <w:r w:rsidR="006571B1">
        <w:t>ama, y la segunda es la falta de identidad e inseguridad por parte de esta mujer. Por otro lado</w:t>
      </w:r>
      <w:r>
        <w:t>,</w:t>
      </w:r>
      <w:r w:rsidR="006571B1">
        <w:t xml:space="preserve"> se generan dos campos semánticos, el primero de insalubridad con las siguientes palabras “desnutridos”, “desmayaban”, “indigestiones”, “epidemia”, “hambre”, estas palabras lo que hacen es demostrar que el problema no debe ser opacado, pues es peligroso e importante. El segundo campo semántico es de la opresión “matándome”, “miedo”, “lo obligo”;</w:t>
      </w:r>
      <w:r>
        <w:t xml:space="preserve"> también podemos ver</w:t>
      </w:r>
      <w:r w:rsidR="006571B1">
        <w:t xml:space="preserve"> </w:t>
      </w:r>
      <w:r>
        <w:t>el oxímoron  “lo obligó</w:t>
      </w:r>
      <w:r w:rsidR="005D2A56">
        <w:t xml:space="preserve"> a sentarse, mediante una ligera presión en el hombro.” Esta frase muestra la fuerza que tiene el dinero y el poder político, ya que tan solo tocando a alguien ya lo esta obligando a hacer lo que el desea. Con respecto al tono al principio es disforico pues muestra toda la frustración que el protagonista lleva en sima, no obstante, hay un cambio de tono. Primero</w:t>
      </w:r>
      <w:r>
        <w:t>, eufórico pues la Primera D</w:t>
      </w:r>
      <w:r w:rsidR="005D2A56">
        <w:t xml:space="preserve">ama tiene la esperanza de demostrarle a su marido y de realizar su objeto de deseo, sin embargo después cambia un poco y vuelve la frustración y falta de seguridad a la primera dama, ella intenta darse ánimos a si misma y busca elementos como el espacio para culparlo del fracaso, pero esto solo demuestra el malestar y la angustia que esta siente. </w:t>
      </w:r>
    </w:p>
    <w:p w14:paraId="4899177D" w14:textId="77777777" w:rsidR="00260263" w:rsidRDefault="00260263" w:rsidP="00386862">
      <w:pPr>
        <w:jc w:val="both"/>
      </w:pPr>
    </w:p>
    <w:p w14:paraId="3426EB74" w14:textId="2935B4FC" w:rsidR="00260263" w:rsidRDefault="00260263" w:rsidP="00386862">
      <w:pPr>
        <w:jc w:val="both"/>
      </w:pPr>
      <w:r>
        <w:t>En conclusión Mo</w:t>
      </w:r>
      <w:r w:rsidR="00A428F3">
        <w:t>nterroso logra transmitir su crítica del maquiavelismo de la Primera D</w:t>
      </w:r>
      <w:r>
        <w:t>ama, es decir saca beneficio propio del mal de los niños moribundos.</w:t>
      </w:r>
      <w:r w:rsidR="009D4E23">
        <w:t xml:space="preserve"> También logra con éxito su propósito de hacer pensar y reflexionar al lecto</w:t>
      </w:r>
      <w:r w:rsidR="00A428F3">
        <w:t>r, pues se ve que</w:t>
      </w:r>
      <w:r w:rsidR="009D4E23">
        <w:t xml:space="preserve"> la crueldad y esta sociedad consumista (en su mayoría) tan solo deja a los de poder tanto económico como político triunfar con su egoísmo, no se interesan por los </w:t>
      </w:r>
      <w:r>
        <w:t xml:space="preserve"> </w:t>
      </w:r>
      <w:r w:rsidR="00FF4D5F">
        <w:t>menos favorecidos creando la desigualdad en el mundo</w:t>
      </w:r>
      <w:r w:rsidR="009D4E23">
        <w:t xml:space="preserve">. Es un ejemplo claro de que con la ironía normalmente se logra un cambio de pensamiento, pues hace al lector sentirse distante de la historia por lo tanto hace los juicios mas objetivos. Por otra parte muestra la caracterización de Augusto Monterroso ya que hace criticas fuertes a la sociedad, generando un cambio y a través de cuentos tan breves que es asombroso como en tan pocas hojas se logran transmitir tantas criticas y mensajes morales. </w:t>
      </w:r>
    </w:p>
    <w:p w14:paraId="2FDF2471" w14:textId="77777777" w:rsidR="00A06944" w:rsidRDefault="00A06944" w:rsidP="00386862">
      <w:pPr>
        <w:jc w:val="both"/>
      </w:pPr>
    </w:p>
    <w:p w14:paraId="1E85DCD1" w14:textId="5004843F" w:rsidR="00A06944" w:rsidRDefault="00A06944" w:rsidP="00386862">
      <w:pPr>
        <w:jc w:val="both"/>
      </w:pPr>
      <w:r>
        <w:t>Bibliografía:</w:t>
      </w:r>
    </w:p>
    <w:p w14:paraId="107508A2" w14:textId="2FD72305" w:rsidR="00A06944" w:rsidRDefault="00A06944" w:rsidP="00A06944">
      <w:pPr>
        <w:pStyle w:val="Prrafodelista"/>
        <w:numPr>
          <w:ilvl w:val="0"/>
          <w:numId w:val="2"/>
        </w:numPr>
        <w:jc w:val="both"/>
      </w:pPr>
      <w:r w:rsidRPr="00A06944">
        <w:rPr>
          <w:i/>
        </w:rPr>
        <w:t>Obras completas y otros cuentos</w:t>
      </w:r>
      <w:r>
        <w:t>, Augusto Monterroso, Editorial norma publicado en 1994.</w:t>
      </w:r>
    </w:p>
    <w:p w14:paraId="6B673082" w14:textId="784829DF" w:rsidR="00A06944" w:rsidRDefault="00A06944" w:rsidP="00A06944">
      <w:pPr>
        <w:pStyle w:val="Prrafodelista"/>
        <w:numPr>
          <w:ilvl w:val="0"/>
          <w:numId w:val="2"/>
        </w:numPr>
        <w:jc w:val="both"/>
      </w:pPr>
      <w:r>
        <w:rPr>
          <w:i/>
        </w:rPr>
        <w:t>La trampa en la sonrisa,</w:t>
      </w:r>
      <w:r>
        <w:t xml:space="preserve"> Francisca </w:t>
      </w:r>
      <w:proofErr w:type="spellStart"/>
      <w:r>
        <w:t>Noguerol</w:t>
      </w:r>
      <w:proofErr w:type="spellEnd"/>
      <w:r>
        <w:t xml:space="preserve"> </w:t>
      </w:r>
      <w:proofErr w:type="spellStart"/>
      <w:r>
        <w:t>Jimenéz</w:t>
      </w:r>
      <w:proofErr w:type="spellEnd"/>
      <w:r>
        <w:t>. Publicado en el 2000.</w:t>
      </w:r>
    </w:p>
    <w:p w14:paraId="04E3A5DF" w14:textId="7DC19676" w:rsidR="00225260" w:rsidRPr="00225260" w:rsidRDefault="00225260" w:rsidP="00A06944">
      <w:pPr>
        <w:pStyle w:val="Prrafodelista"/>
        <w:numPr>
          <w:ilvl w:val="0"/>
          <w:numId w:val="2"/>
        </w:numPr>
        <w:jc w:val="both"/>
      </w:pPr>
      <w:r>
        <w:rPr>
          <w:i/>
        </w:rPr>
        <w:t>Centro virtual Cervantes,</w:t>
      </w:r>
      <w:r w:rsidRPr="00225260">
        <w:t xml:space="preserve"> </w:t>
      </w:r>
      <w:hyperlink r:id="rId8" w:history="1">
        <w:r w:rsidRPr="00D166BA">
          <w:rPr>
            <w:rStyle w:val="Hipervnculo"/>
            <w:i/>
          </w:rPr>
          <w:t>http://cvc.cervantes.es/actcult/monterroso/biografia.htm</w:t>
        </w:r>
      </w:hyperlink>
    </w:p>
    <w:p w14:paraId="029AD45C" w14:textId="77777777" w:rsidR="00225260" w:rsidRPr="00315455" w:rsidRDefault="00225260" w:rsidP="00225260">
      <w:pPr>
        <w:pStyle w:val="Prrafodelista"/>
        <w:jc w:val="both"/>
      </w:pPr>
      <w:bookmarkStart w:id="0" w:name="_GoBack"/>
      <w:bookmarkEnd w:id="0"/>
    </w:p>
    <w:sectPr w:rsidR="00225260" w:rsidRPr="00315455" w:rsidSect="00280EC7">
      <w:headerReference w:type="default" r:id="rId9"/>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6A652" w14:textId="77777777" w:rsidR="00A428F3" w:rsidRDefault="00A428F3" w:rsidP="00315455">
      <w:r>
        <w:separator/>
      </w:r>
    </w:p>
  </w:endnote>
  <w:endnote w:type="continuationSeparator" w:id="0">
    <w:p w14:paraId="2FA0D178" w14:textId="77777777" w:rsidR="00A428F3" w:rsidRDefault="00A428F3" w:rsidP="0031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3A133" w14:textId="77777777" w:rsidR="00A428F3" w:rsidRDefault="00A428F3" w:rsidP="00315455">
      <w:r>
        <w:separator/>
      </w:r>
    </w:p>
  </w:footnote>
  <w:footnote w:type="continuationSeparator" w:id="0">
    <w:p w14:paraId="784DDFDF" w14:textId="77777777" w:rsidR="00A428F3" w:rsidRDefault="00A428F3" w:rsidP="0031545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83CBE" w14:textId="77777777" w:rsidR="00A428F3" w:rsidRDefault="00A428F3">
    <w:pPr>
      <w:pStyle w:val="Encabezado"/>
    </w:pPr>
    <w:r>
      <w:t>The English School Fundación colegio de Inglaterra</w:t>
    </w:r>
  </w:p>
  <w:p w14:paraId="067F017F" w14:textId="77777777" w:rsidR="00A428F3" w:rsidRDefault="00A428F3">
    <w:pPr>
      <w:pStyle w:val="Encabezado"/>
    </w:pPr>
    <w:r>
      <w:t>Camila Orduz y María Andrea Hoyos</w:t>
    </w:r>
  </w:p>
  <w:p w14:paraId="516908A7" w14:textId="77777777" w:rsidR="00A428F3" w:rsidRDefault="00A428F3">
    <w:pPr>
      <w:pStyle w:val="Encabezado"/>
    </w:pPr>
    <w:r>
      <w:t>11</w:t>
    </w:r>
  </w:p>
  <w:p w14:paraId="457DCC41" w14:textId="77777777" w:rsidR="00A428F3" w:rsidRDefault="00A428F3">
    <w:pPr>
      <w:pStyle w:val="Encabezado"/>
    </w:pPr>
    <w:r>
      <w:t>Español SL-Olga Rayo</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A2F97"/>
    <w:multiLevelType w:val="hybridMultilevel"/>
    <w:tmpl w:val="4E322DD2"/>
    <w:lvl w:ilvl="0" w:tplc="A2D68DD6">
      <w:numFmt w:val="bullet"/>
      <w:lvlText w:val="-"/>
      <w:lvlJc w:val="left"/>
      <w:pPr>
        <w:ind w:left="720" w:hanging="360"/>
      </w:pPr>
      <w:rPr>
        <w:rFonts w:ascii="Cambria" w:eastAsiaTheme="minorEastAsia" w:hAnsi="Cambria" w:cstheme="minorBid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8516822"/>
    <w:multiLevelType w:val="hybridMultilevel"/>
    <w:tmpl w:val="43F0D2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455"/>
    <w:rsid w:val="00024CD3"/>
    <w:rsid w:val="00031EDF"/>
    <w:rsid w:val="001742F5"/>
    <w:rsid w:val="00225260"/>
    <w:rsid w:val="00260263"/>
    <w:rsid w:val="002763B5"/>
    <w:rsid w:val="00280EC7"/>
    <w:rsid w:val="00287554"/>
    <w:rsid w:val="002E7D37"/>
    <w:rsid w:val="002F0602"/>
    <w:rsid w:val="00304BB3"/>
    <w:rsid w:val="00315455"/>
    <w:rsid w:val="00386862"/>
    <w:rsid w:val="003D6BE0"/>
    <w:rsid w:val="0042426D"/>
    <w:rsid w:val="0045138F"/>
    <w:rsid w:val="00467C9B"/>
    <w:rsid w:val="00497E13"/>
    <w:rsid w:val="004A1F7F"/>
    <w:rsid w:val="00534F3F"/>
    <w:rsid w:val="005D2A56"/>
    <w:rsid w:val="005D7EE8"/>
    <w:rsid w:val="005F767B"/>
    <w:rsid w:val="006571B1"/>
    <w:rsid w:val="00665A6E"/>
    <w:rsid w:val="00675E4B"/>
    <w:rsid w:val="006B74C0"/>
    <w:rsid w:val="006E627E"/>
    <w:rsid w:val="007D6950"/>
    <w:rsid w:val="00806CC6"/>
    <w:rsid w:val="0090698D"/>
    <w:rsid w:val="00915FB2"/>
    <w:rsid w:val="00927F9C"/>
    <w:rsid w:val="00991A07"/>
    <w:rsid w:val="009C56E9"/>
    <w:rsid w:val="009D4E23"/>
    <w:rsid w:val="00A06944"/>
    <w:rsid w:val="00A428F3"/>
    <w:rsid w:val="00B83251"/>
    <w:rsid w:val="00C21892"/>
    <w:rsid w:val="00C27541"/>
    <w:rsid w:val="00D82F9B"/>
    <w:rsid w:val="00DA5C34"/>
    <w:rsid w:val="00DC54C8"/>
    <w:rsid w:val="00E0629B"/>
    <w:rsid w:val="00E22EB3"/>
    <w:rsid w:val="00E2731B"/>
    <w:rsid w:val="00EB7B32"/>
    <w:rsid w:val="00FF4D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5B5F6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15455"/>
    <w:pPr>
      <w:tabs>
        <w:tab w:val="center" w:pos="4252"/>
        <w:tab w:val="right" w:pos="8504"/>
      </w:tabs>
    </w:pPr>
  </w:style>
  <w:style w:type="character" w:customStyle="1" w:styleId="EncabezadoCar">
    <w:name w:val="Encabezado Car"/>
    <w:basedOn w:val="Fuentedeprrafopredeter"/>
    <w:link w:val="Encabezado"/>
    <w:uiPriority w:val="99"/>
    <w:rsid w:val="00315455"/>
  </w:style>
  <w:style w:type="paragraph" w:styleId="Piedepgina">
    <w:name w:val="footer"/>
    <w:basedOn w:val="Normal"/>
    <w:link w:val="PiedepginaCar"/>
    <w:uiPriority w:val="99"/>
    <w:unhideWhenUsed/>
    <w:rsid w:val="00315455"/>
    <w:pPr>
      <w:tabs>
        <w:tab w:val="center" w:pos="4252"/>
        <w:tab w:val="right" w:pos="8504"/>
      </w:tabs>
    </w:pPr>
  </w:style>
  <w:style w:type="character" w:customStyle="1" w:styleId="PiedepginaCar">
    <w:name w:val="Pie de página Car"/>
    <w:basedOn w:val="Fuentedeprrafopredeter"/>
    <w:link w:val="Piedepgina"/>
    <w:uiPriority w:val="99"/>
    <w:rsid w:val="00315455"/>
  </w:style>
  <w:style w:type="paragraph" w:styleId="Prrafodelista">
    <w:name w:val="List Paragraph"/>
    <w:basedOn w:val="Normal"/>
    <w:uiPriority w:val="34"/>
    <w:qFormat/>
    <w:rsid w:val="005D7EE8"/>
    <w:pPr>
      <w:ind w:left="720"/>
      <w:contextualSpacing/>
    </w:pPr>
  </w:style>
  <w:style w:type="character" w:styleId="Hipervnculo">
    <w:name w:val="Hyperlink"/>
    <w:basedOn w:val="Fuentedeprrafopredeter"/>
    <w:uiPriority w:val="99"/>
    <w:unhideWhenUsed/>
    <w:rsid w:val="0022526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15455"/>
    <w:pPr>
      <w:tabs>
        <w:tab w:val="center" w:pos="4252"/>
        <w:tab w:val="right" w:pos="8504"/>
      </w:tabs>
    </w:pPr>
  </w:style>
  <w:style w:type="character" w:customStyle="1" w:styleId="EncabezadoCar">
    <w:name w:val="Encabezado Car"/>
    <w:basedOn w:val="Fuentedeprrafopredeter"/>
    <w:link w:val="Encabezado"/>
    <w:uiPriority w:val="99"/>
    <w:rsid w:val="00315455"/>
  </w:style>
  <w:style w:type="paragraph" w:styleId="Piedepgina">
    <w:name w:val="footer"/>
    <w:basedOn w:val="Normal"/>
    <w:link w:val="PiedepginaCar"/>
    <w:uiPriority w:val="99"/>
    <w:unhideWhenUsed/>
    <w:rsid w:val="00315455"/>
    <w:pPr>
      <w:tabs>
        <w:tab w:val="center" w:pos="4252"/>
        <w:tab w:val="right" w:pos="8504"/>
      </w:tabs>
    </w:pPr>
  </w:style>
  <w:style w:type="character" w:customStyle="1" w:styleId="PiedepginaCar">
    <w:name w:val="Pie de página Car"/>
    <w:basedOn w:val="Fuentedeprrafopredeter"/>
    <w:link w:val="Piedepgina"/>
    <w:uiPriority w:val="99"/>
    <w:rsid w:val="00315455"/>
  </w:style>
  <w:style w:type="paragraph" w:styleId="Prrafodelista">
    <w:name w:val="List Paragraph"/>
    <w:basedOn w:val="Normal"/>
    <w:uiPriority w:val="34"/>
    <w:qFormat/>
    <w:rsid w:val="005D7EE8"/>
    <w:pPr>
      <w:ind w:left="720"/>
      <w:contextualSpacing/>
    </w:pPr>
  </w:style>
  <w:style w:type="character" w:styleId="Hipervnculo">
    <w:name w:val="Hyperlink"/>
    <w:basedOn w:val="Fuentedeprrafopredeter"/>
    <w:uiPriority w:val="99"/>
    <w:unhideWhenUsed/>
    <w:rsid w:val="002252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cvc.cervantes.es/actcult/monterroso/biografia.htm"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2366</Words>
  <Characters>13013</Characters>
  <Application>Microsoft Macintosh Word</Application>
  <DocSecurity>0</DocSecurity>
  <Lines>108</Lines>
  <Paragraphs>30</Paragraphs>
  <ScaleCrop>false</ScaleCrop>
  <Company>The english school</Company>
  <LinksUpToDate>false</LinksUpToDate>
  <CharactersWithSpaces>15349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Orduz De la torre</dc:creator>
  <cp:keywords/>
  <dc:description/>
  <cp:lastModifiedBy>Maria Andrea  Hoyos</cp:lastModifiedBy>
  <cp:revision>3</cp:revision>
  <dcterms:created xsi:type="dcterms:W3CDTF">2012-10-16T16:30:00Z</dcterms:created>
  <dcterms:modified xsi:type="dcterms:W3CDTF">2012-10-16T16:33:00Z</dcterms:modified>
</cp:coreProperties>
</file>